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59" w:rsidRDefault="00013A59" w:rsidP="00013A59">
      <w:r>
        <w:t>Broj: 01/1-02-533/14</w:t>
      </w:r>
    </w:p>
    <w:p w:rsidR="00013A59" w:rsidRDefault="00013A59" w:rsidP="00013A59">
      <w:r>
        <w:t>Sarajevo, 07.05.2014.g.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Pr="00F704EF" w:rsidRDefault="00B05B44" w:rsidP="00013A59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ZASTUP</w:t>
      </w:r>
      <w:r w:rsidR="00013A59" w:rsidRPr="00F704EF">
        <w:rPr>
          <w:rFonts w:ascii="Tahoma" w:hAnsi="Tahoma" w:cs="Tahoma"/>
        </w:rPr>
        <w:t>NI</w:t>
      </w:r>
      <w:r w:rsidR="00013A59" w:rsidRPr="00F704EF">
        <w:rPr>
          <w:rFonts w:ascii="Tahoma" w:hAnsi="Tahoma" w:cs="Tahoma"/>
          <w:lang w:val="hr-HR"/>
        </w:rPr>
        <w:t>Č</w:t>
      </w:r>
      <w:r w:rsidR="00013A59" w:rsidRPr="00F704EF">
        <w:rPr>
          <w:rFonts w:ascii="Tahoma" w:hAnsi="Tahoma" w:cs="Tahoma"/>
        </w:rPr>
        <w:t>KOM</w:t>
      </w:r>
      <w:r w:rsidR="00013A59" w:rsidRPr="00F704EF">
        <w:rPr>
          <w:rFonts w:ascii="Tahoma" w:hAnsi="Tahoma" w:cs="Tahoma"/>
          <w:lang w:val="hr-HR"/>
        </w:rPr>
        <w:t xml:space="preserve"> </w:t>
      </w:r>
      <w:r w:rsidR="00013A59" w:rsidRPr="00F704EF">
        <w:rPr>
          <w:rFonts w:ascii="Tahoma" w:hAnsi="Tahoma" w:cs="Tahoma"/>
        </w:rPr>
        <w:t>DOMU</w:t>
      </w:r>
    </w:p>
    <w:p w:rsidR="00013A59" w:rsidRPr="00F704EF" w:rsidRDefault="00013A59" w:rsidP="00013A59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PARLAMENTA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FEDERACIJE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B</w:t>
      </w:r>
      <w:r w:rsidR="00B05B44">
        <w:rPr>
          <w:rFonts w:ascii="Tahoma" w:hAnsi="Tahoma" w:cs="Tahoma"/>
        </w:rPr>
        <w:t>i</w:t>
      </w:r>
      <w:r w:rsidRPr="00F704EF">
        <w:rPr>
          <w:rFonts w:ascii="Tahoma" w:hAnsi="Tahoma" w:cs="Tahoma"/>
        </w:rPr>
        <w:t>H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Default="00013A59" w:rsidP="00013A59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Ustavn</w:t>
      </w:r>
      <w:r w:rsidR="00B05B44">
        <w:rPr>
          <w:rFonts w:ascii="Tahoma" w:hAnsi="Tahoma" w:cs="Tahoma"/>
          <w:szCs w:val="24"/>
          <w:lang w:val="en-AU"/>
        </w:rPr>
        <w:t>o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="00B05B44">
        <w:rPr>
          <w:rFonts w:ascii="Tahoma" w:hAnsi="Tahoma" w:cs="Tahoma"/>
          <w:szCs w:val="24"/>
          <w:lang w:val="en-AU"/>
        </w:rPr>
        <w:t>povjerenstvo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="00B05B44">
        <w:rPr>
          <w:rFonts w:ascii="Tahoma" w:hAnsi="Tahoma" w:cs="Tahoma"/>
          <w:szCs w:val="24"/>
          <w:lang w:val="hr-HR"/>
        </w:rPr>
        <w:t>Zastup</w:t>
      </w:r>
      <w:r w:rsidRPr="00F704EF">
        <w:rPr>
          <w:rFonts w:ascii="Tahoma" w:hAnsi="Tahoma" w:cs="Tahoma"/>
          <w:szCs w:val="24"/>
          <w:lang w:val="en-AU"/>
        </w:rPr>
        <w:t>ni</w:t>
      </w:r>
      <w:r w:rsidRPr="00F704EF">
        <w:rPr>
          <w:rFonts w:ascii="Tahoma" w:hAnsi="Tahoma" w:cs="Tahoma"/>
          <w:szCs w:val="24"/>
          <w:lang w:val="hr-HR"/>
        </w:rPr>
        <w:t>č</w:t>
      </w:r>
      <w:r w:rsidRPr="00F704EF">
        <w:rPr>
          <w:rFonts w:ascii="Tahoma" w:hAnsi="Tahoma" w:cs="Tahoma"/>
          <w:szCs w:val="24"/>
          <w:lang w:val="en-AU"/>
        </w:rPr>
        <w:t>kog</w:t>
      </w:r>
      <w:r w:rsidR="00B05B44">
        <w:rPr>
          <w:rFonts w:ascii="Tahoma" w:hAnsi="Tahoma" w:cs="Tahoma"/>
          <w:szCs w:val="24"/>
          <w:lang w:val="en-AU"/>
        </w:rPr>
        <w:t>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Parlamenta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Federacije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je</w:t>
      </w:r>
      <w:r w:rsidRPr="00C44B16">
        <w:rPr>
          <w:rFonts w:ascii="Tahoma" w:hAnsi="Tahoma" w:cs="Tahoma"/>
          <w:b/>
          <w:szCs w:val="24"/>
          <w:lang w:val="en-AU"/>
        </w:rPr>
        <w:t xml:space="preserve"> 07</w:t>
      </w:r>
      <w:r>
        <w:rPr>
          <w:rFonts w:ascii="Tahoma" w:hAnsi="Tahoma" w:cs="Tahoma"/>
          <w:b/>
          <w:szCs w:val="24"/>
          <w:lang w:val="hr-HR"/>
        </w:rPr>
        <w:t>.05.2014</w:t>
      </w:r>
      <w:r w:rsidRPr="00F704EF">
        <w:rPr>
          <w:rFonts w:ascii="Tahoma" w:hAnsi="Tahoma" w:cs="Tahoma"/>
          <w:b/>
          <w:szCs w:val="24"/>
          <w:lang w:val="hr-HR"/>
        </w:rPr>
        <w:t xml:space="preserve">. </w:t>
      </w:r>
      <w:r w:rsidRPr="0044388E">
        <w:rPr>
          <w:rFonts w:ascii="Tahoma" w:hAnsi="Tahoma" w:cs="Tahoma"/>
          <w:szCs w:val="24"/>
          <w:lang w:val="en-AU"/>
        </w:rPr>
        <w:t xml:space="preserve">godine </w:t>
      </w:r>
      <w:r>
        <w:rPr>
          <w:rFonts w:ascii="Tahoma" w:hAnsi="Tahoma" w:cs="Tahoma"/>
          <w:szCs w:val="24"/>
          <w:lang w:val="en-AU"/>
        </w:rPr>
        <w:t>održal</w:t>
      </w:r>
      <w:r w:rsidR="00B05B44">
        <w:rPr>
          <w:rFonts w:ascii="Tahoma" w:hAnsi="Tahoma" w:cs="Tahoma"/>
          <w:szCs w:val="24"/>
          <w:lang w:val="en-AU"/>
        </w:rPr>
        <w:t xml:space="preserve">o </w:t>
      </w:r>
      <w:r>
        <w:rPr>
          <w:rFonts w:ascii="Tahoma" w:hAnsi="Tahoma" w:cs="Tahoma"/>
          <w:b/>
          <w:szCs w:val="24"/>
          <w:lang w:val="hr-HR"/>
        </w:rPr>
        <w:t>22</w:t>
      </w:r>
      <w:r w:rsidRPr="00F704EF">
        <w:rPr>
          <w:rFonts w:ascii="Tahoma" w:hAnsi="Tahoma" w:cs="Tahoma"/>
          <w:b/>
          <w:szCs w:val="24"/>
          <w:lang w:val="hr-HR"/>
        </w:rPr>
        <w:t xml:space="preserve">. </w:t>
      </w:r>
      <w:r>
        <w:rPr>
          <w:rFonts w:ascii="Tahoma" w:hAnsi="Tahoma" w:cs="Tahoma"/>
          <w:b/>
          <w:szCs w:val="24"/>
          <w:lang w:val="en-AU"/>
        </w:rPr>
        <w:t xml:space="preserve">sjednicu </w:t>
      </w:r>
      <w:r w:rsidRPr="0044388E">
        <w:rPr>
          <w:rFonts w:ascii="Tahoma" w:hAnsi="Tahoma" w:cs="Tahoma"/>
          <w:szCs w:val="24"/>
          <w:lang w:val="en-AU"/>
        </w:rPr>
        <w:t xml:space="preserve">kojoj su </w:t>
      </w:r>
      <w:r w:rsidR="00B05B44">
        <w:rPr>
          <w:rFonts w:ascii="Tahoma" w:hAnsi="Tahoma" w:cs="Tahoma"/>
          <w:szCs w:val="24"/>
          <w:lang w:val="en-AU"/>
        </w:rPr>
        <w:t>nazočili</w:t>
      </w:r>
      <w:r w:rsidRPr="0044388E">
        <w:rPr>
          <w:rFonts w:ascii="Tahoma" w:hAnsi="Tahoma" w:cs="Tahoma"/>
          <w:szCs w:val="24"/>
          <w:lang w:val="en-AU"/>
        </w:rPr>
        <w:t xml:space="preserve"> članovi </w:t>
      </w:r>
      <w:r w:rsidR="00B05B44">
        <w:rPr>
          <w:rFonts w:ascii="Tahoma" w:hAnsi="Tahoma" w:cs="Tahoma"/>
          <w:szCs w:val="24"/>
          <w:lang w:val="en-AU"/>
        </w:rPr>
        <w:t>Povjerenstva</w:t>
      </w:r>
      <w:r>
        <w:rPr>
          <w:rFonts w:ascii="Tahoma" w:hAnsi="Tahoma" w:cs="Tahoma"/>
          <w:szCs w:val="24"/>
          <w:lang w:val="en-AU"/>
        </w:rPr>
        <w:t>: Mahmut Alagić</w:t>
      </w:r>
      <w:r w:rsidR="00B05B44">
        <w:rPr>
          <w:rFonts w:ascii="Tahoma" w:hAnsi="Tahoma" w:cs="Tahoma"/>
          <w:szCs w:val="24"/>
          <w:lang w:val="en-AU"/>
        </w:rPr>
        <w:t>,</w:t>
      </w:r>
      <w:r>
        <w:rPr>
          <w:rFonts w:ascii="Tahoma" w:hAnsi="Tahoma" w:cs="Tahoma"/>
          <w:szCs w:val="24"/>
          <w:lang w:val="en-AU"/>
        </w:rPr>
        <w:t xml:space="preserve"> predsjednik, Karlo Filipović, Safet Halilović, Marinko Čavara, Sabrija Pojskić, Ćazim Sadiković, Samir Pipić i Šukrija Bakšić</w:t>
      </w:r>
      <w:r w:rsidRPr="0044388E">
        <w:rPr>
          <w:rFonts w:ascii="Tahoma" w:hAnsi="Tahoma" w:cs="Tahoma"/>
          <w:szCs w:val="24"/>
          <w:lang w:val="en-AU"/>
        </w:rPr>
        <w:t>.</w:t>
      </w:r>
    </w:p>
    <w:p w:rsidR="00013A59" w:rsidRPr="00F704EF" w:rsidRDefault="00013A59" w:rsidP="00013A59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hr-HR"/>
        </w:rPr>
      </w:pPr>
      <w:r w:rsidRPr="0044388E">
        <w:rPr>
          <w:rFonts w:ascii="Tahoma" w:hAnsi="Tahoma" w:cs="Tahoma"/>
          <w:szCs w:val="24"/>
          <w:lang w:val="hr-HR"/>
        </w:rPr>
        <w:t xml:space="preserve">Tom </w:t>
      </w:r>
      <w:r w:rsidR="00B05B44">
        <w:rPr>
          <w:rFonts w:ascii="Tahoma" w:hAnsi="Tahoma" w:cs="Tahoma"/>
          <w:szCs w:val="24"/>
          <w:lang w:val="en-AU"/>
        </w:rPr>
        <w:t xml:space="preserve">je </w:t>
      </w:r>
      <w:r w:rsidRPr="0044388E">
        <w:rPr>
          <w:rFonts w:ascii="Tahoma" w:hAnsi="Tahoma" w:cs="Tahoma"/>
          <w:szCs w:val="24"/>
          <w:lang w:val="hr-HR"/>
        </w:rPr>
        <w:t>pri</w:t>
      </w:r>
      <w:r w:rsidR="00B05B44">
        <w:rPr>
          <w:rFonts w:ascii="Tahoma" w:hAnsi="Tahoma" w:cs="Tahoma"/>
          <w:szCs w:val="24"/>
          <w:lang w:val="hr-HR"/>
        </w:rPr>
        <w:t>godom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="00447FFC">
        <w:rPr>
          <w:rFonts w:ascii="Tahoma" w:hAnsi="Tahoma" w:cs="Tahoma"/>
          <w:szCs w:val="24"/>
          <w:lang w:val="en-AU"/>
        </w:rPr>
        <w:t>razmatrana</w:t>
      </w:r>
      <w:r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hr-HR"/>
        </w:rPr>
        <w:t>sljedeća t</w:t>
      </w:r>
      <w:r w:rsidR="00B05B44">
        <w:rPr>
          <w:rFonts w:ascii="Tahoma" w:hAnsi="Tahoma" w:cs="Tahoma"/>
          <w:szCs w:val="24"/>
          <w:lang w:val="hr-HR"/>
        </w:rPr>
        <w:t>o</w:t>
      </w:r>
      <w:r>
        <w:rPr>
          <w:rFonts w:ascii="Tahoma" w:hAnsi="Tahoma" w:cs="Tahoma"/>
          <w:szCs w:val="24"/>
          <w:lang w:val="hr-HR"/>
        </w:rPr>
        <w:t>čka</w:t>
      </w:r>
      <w:r w:rsidRPr="00F704EF">
        <w:rPr>
          <w:rFonts w:ascii="Tahoma" w:hAnsi="Tahoma" w:cs="Tahoma"/>
          <w:szCs w:val="24"/>
          <w:lang w:val="hr-HR"/>
        </w:rPr>
        <w:t xml:space="preserve"> dnevnog</w:t>
      </w:r>
      <w:r w:rsidR="00B05B44">
        <w:rPr>
          <w:rFonts w:ascii="Tahoma" w:hAnsi="Tahoma" w:cs="Tahoma"/>
          <w:szCs w:val="24"/>
          <w:lang w:val="hr-HR"/>
        </w:rPr>
        <w:t>a</w:t>
      </w:r>
      <w:r w:rsidRPr="00F704EF">
        <w:rPr>
          <w:rFonts w:ascii="Tahoma" w:hAnsi="Tahoma" w:cs="Tahoma"/>
          <w:szCs w:val="24"/>
          <w:lang w:val="hr-HR"/>
        </w:rPr>
        <w:t xml:space="preserve"> reda:</w:t>
      </w:r>
    </w:p>
    <w:p w:rsidR="00013A59" w:rsidRPr="00F704EF" w:rsidRDefault="00013A59" w:rsidP="00013A59">
      <w:pPr>
        <w:pStyle w:val="BodyText"/>
        <w:spacing w:line="276" w:lineRule="auto"/>
        <w:rPr>
          <w:rFonts w:ascii="Tahoma" w:hAnsi="Tahoma" w:cs="Tahoma"/>
          <w:sz w:val="16"/>
          <w:szCs w:val="16"/>
          <w:lang w:val="hr-HR"/>
        </w:rPr>
      </w:pPr>
    </w:p>
    <w:p w:rsidR="00013A59" w:rsidRDefault="00013A59" w:rsidP="00013A59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Dogovor </w:t>
      </w:r>
      <w:r w:rsidR="00253C7C">
        <w:rPr>
          <w:rFonts w:ascii="Tahoma" w:hAnsi="Tahoma" w:cs="Tahoma"/>
          <w:sz w:val="24"/>
          <w:szCs w:val="24"/>
          <w:lang w:val="bs-Latn-BA"/>
        </w:rPr>
        <w:t>glede</w:t>
      </w:r>
      <w:r>
        <w:rPr>
          <w:rFonts w:ascii="Tahoma" w:hAnsi="Tahoma" w:cs="Tahoma"/>
          <w:sz w:val="24"/>
          <w:szCs w:val="24"/>
          <w:lang w:val="bs-Latn-BA"/>
        </w:rPr>
        <w:t xml:space="preserve"> održavanja javne rasprave o </w:t>
      </w:r>
      <w:r w:rsidR="00845B61">
        <w:rPr>
          <w:rFonts w:ascii="Tahoma" w:hAnsi="Tahoma" w:cs="Tahoma"/>
          <w:sz w:val="24"/>
          <w:szCs w:val="24"/>
          <w:lang w:val="bs-Latn-BA"/>
        </w:rPr>
        <w:t>a</w:t>
      </w:r>
      <w:r>
        <w:rPr>
          <w:rFonts w:ascii="Tahoma" w:hAnsi="Tahoma" w:cs="Tahoma"/>
          <w:sz w:val="24"/>
          <w:szCs w:val="24"/>
          <w:lang w:val="bs-Latn-BA"/>
        </w:rPr>
        <w:t>mandmanima CX</w:t>
      </w:r>
      <w:r w:rsidR="00253C7C">
        <w:rPr>
          <w:rFonts w:ascii="Tahoma" w:hAnsi="Tahoma" w:cs="Tahoma"/>
          <w:sz w:val="24"/>
          <w:szCs w:val="24"/>
          <w:lang w:val="bs-Latn-BA"/>
        </w:rPr>
        <w:t>.</w:t>
      </w:r>
      <w:r>
        <w:rPr>
          <w:rFonts w:ascii="Tahoma" w:hAnsi="Tahoma" w:cs="Tahoma"/>
          <w:sz w:val="24"/>
          <w:szCs w:val="24"/>
          <w:lang w:val="bs-Latn-BA"/>
        </w:rPr>
        <w:t xml:space="preserve"> i CXI</w:t>
      </w:r>
      <w:r w:rsidR="00253C7C">
        <w:rPr>
          <w:rFonts w:ascii="Tahoma" w:hAnsi="Tahoma" w:cs="Tahoma"/>
          <w:sz w:val="24"/>
          <w:szCs w:val="24"/>
          <w:lang w:val="bs-Latn-BA"/>
        </w:rPr>
        <w:t>.</w:t>
      </w:r>
      <w:r>
        <w:rPr>
          <w:rFonts w:ascii="Tahoma" w:hAnsi="Tahoma" w:cs="Tahoma"/>
          <w:sz w:val="24"/>
          <w:szCs w:val="24"/>
          <w:lang w:val="bs-Latn-BA"/>
        </w:rPr>
        <w:t xml:space="preserve"> na Ustav Federacije BiH – predlaga</w:t>
      </w:r>
      <w:r w:rsidR="00253C7C">
        <w:rPr>
          <w:rFonts w:ascii="Tahoma" w:hAnsi="Tahoma" w:cs="Tahoma"/>
          <w:sz w:val="24"/>
          <w:szCs w:val="24"/>
          <w:lang w:val="bs-Latn-BA"/>
        </w:rPr>
        <w:t>telj</w:t>
      </w:r>
      <w:r>
        <w:rPr>
          <w:rFonts w:ascii="Tahoma" w:hAnsi="Tahoma" w:cs="Tahoma"/>
          <w:sz w:val="24"/>
          <w:szCs w:val="24"/>
          <w:lang w:val="bs-Latn-BA"/>
        </w:rPr>
        <w:t xml:space="preserve"> Vlada Federacije BiH, po Zaključku </w:t>
      </w:r>
      <w:r w:rsidR="00253C7C">
        <w:rPr>
          <w:rFonts w:ascii="Tahoma" w:hAnsi="Tahoma" w:cs="Tahoma"/>
          <w:sz w:val="24"/>
          <w:szCs w:val="24"/>
          <w:lang w:val="bs-Latn-BA"/>
        </w:rPr>
        <w:t>Zastup</w:t>
      </w:r>
      <w:r>
        <w:rPr>
          <w:rFonts w:ascii="Tahoma" w:hAnsi="Tahoma" w:cs="Tahoma"/>
          <w:sz w:val="24"/>
          <w:szCs w:val="24"/>
          <w:lang w:val="bs-Latn-BA"/>
        </w:rPr>
        <w:t>ničkog</w:t>
      </w:r>
      <w:r w:rsidR="00253C7C">
        <w:rPr>
          <w:rFonts w:ascii="Tahoma" w:hAnsi="Tahoma" w:cs="Tahoma"/>
          <w:sz w:val="24"/>
          <w:szCs w:val="24"/>
          <w:lang w:val="bs-Latn-BA"/>
        </w:rPr>
        <w:t>a</w:t>
      </w:r>
      <w:r>
        <w:rPr>
          <w:rFonts w:ascii="Tahoma" w:hAnsi="Tahoma" w:cs="Tahoma"/>
          <w:sz w:val="24"/>
          <w:szCs w:val="24"/>
          <w:lang w:val="bs-Latn-BA"/>
        </w:rPr>
        <w:t xml:space="preserve"> doma Parlamenta FB</w:t>
      </w:r>
      <w:r w:rsidR="00253C7C">
        <w:rPr>
          <w:rFonts w:ascii="Tahoma" w:hAnsi="Tahoma" w:cs="Tahoma"/>
          <w:sz w:val="24"/>
          <w:szCs w:val="24"/>
          <w:lang w:val="bs-Latn-BA"/>
        </w:rPr>
        <w:t>i</w:t>
      </w:r>
      <w:r>
        <w:rPr>
          <w:rFonts w:ascii="Tahoma" w:hAnsi="Tahoma" w:cs="Tahoma"/>
          <w:sz w:val="24"/>
          <w:szCs w:val="24"/>
          <w:lang w:val="bs-Latn-BA"/>
        </w:rPr>
        <w:t>H</w:t>
      </w:r>
    </w:p>
    <w:p w:rsidR="00013A59" w:rsidRPr="00F704EF" w:rsidRDefault="00013A59" w:rsidP="00013A59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013A59" w:rsidRPr="00F704EF" w:rsidRDefault="00253C7C" w:rsidP="00013A59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>
        <w:rPr>
          <w:rFonts w:ascii="Tahoma" w:hAnsi="Tahoma" w:cs="Tahoma"/>
          <w:szCs w:val="24"/>
          <w:lang w:val="en-AU"/>
        </w:rPr>
        <w:t>Sukladno</w:t>
      </w:r>
      <w:r w:rsidR="00013A59" w:rsidRPr="00F704EF">
        <w:rPr>
          <w:rFonts w:ascii="Tahoma" w:hAnsi="Tahoma" w:cs="Tahoma"/>
          <w:szCs w:val="24"/>
          <w:lang w:val="en-AU"/>
        </w:rPr>
        <w:t xml:space="preserve"> čl. 44., 57. i 154. Poslovnika </w:t>
      </w:r>
      <w:r>
        <w:rPr>
          <w:rFonts w:ascii="Tahoma" w:hAnsi="Tahoma" w:cs="Tahoma"/>
          <w:szCs w:val="24"/>
          <w:lang w:val="en-AU"/>
        </w:rPr>
        <w:t>Zastup</w:t>
      </w:r>
      <w:r w:rsidR="00013A59" w:rsidRPr="00F704EF">
        <w:rPr>
          <w:rFonts w:ascii="Tahoma" w:hAnsi="Tahoma" w:cs="Tahoma"/>
          <w:szCs w:val="24"/>
          <w:lang w:val="en-AU"/>
        </w:rPr>
        <w:t>ničkog</w:t>
      </w:r>
      <w:r>
        <w:rPr>
          <w:rFonts w:ascii="Tahoma" w:hAnsi="Tahoma" w:cs="Tahoma"/>
          <w:szCs w:val="24"/>
          <w:lang w:val="en-AU"/>
        </w:rPr>
        <w:t>a</w:t>
      </w:r>
      <w:r w:rsidR="00013A59" w:rsidRPr="00F704EF">
        <w:rPr>
          <w:rFonts w:ascii="Tahoma" w:hAnsi="Tahoma" w:cs="Tahoma"/>
          <w:szCs w:val="24"/>
          <w:lang w:val="en-AU"/>
        </w:rPr>
        <w:t xml:space="preserve"> doma Parlamenta F</w:t>
      </w:r>
      <w:r w:rsidR="00013A59">
        <w:rPr>
          <w:rFonts w:ascii="Tahoma" w:hAnsi="Tahoma" w:cs="Tahoma"/>
          <w:szCs w:val="24"/>
          <w:lang w:val="en-AU"/>
        </w:rPr>
        <w:t xml:space="preserve">ederacije </w:t>
      </w:r>
      <w:r w:rsidR="00013A59" w:rsidRPr="00F704EF">
        <w:rPr>
          <w:rFonts w:ascii="Tahoma" w:hAnsi="Tahoma" w:cs="Tahoma"/>
          <w:szCs w:val="24"/>
          <w:lang w:val="en-AU"/>
        </w:rPr>
        <w:t>BiH Ustavn</w:t>
      </w:r>
      <w:r>
        <w:rPr>
          <w:rFonts w:ascii="Tahoma" w:hAnsi="Tahoma" w:cs="Tahoma"/>
          <w:szCs w:val="24"/>
          <w:lang w:val="en-AU"/>
        </w:rPr>
        <w:t>o povjerenstvo</w:t>
      </w:r>
      <w:r w:rsidR="00013A59" w:rsidRPr="00F704EF">
        <w:rPr>
          <w:rFonts w:ascii="Tahoma" w:hAnsi="Tahoma" w:cs="Tahoma"/>
          <w:b/>
          <w:szCs w:val="24"/>
          <w:lang w:val="en-AU"/>
        </w:rPr>
        <w:t xml:space="preserve"> </w:t>
      </w:r>
      <w:r w:rsidR="00013A59" w:rsidRPr="00F704EF">
        <w:rPr>
          <w:rFonts w:ascii="Tahoma" w:hAnsi="Tahoma" w:cs="Tahoma"/>
          <w:szCs w:val="24"/>
          <w:lang w:val="en-AU"/>
        </w:rPr>
        <w:t>Domu podnosi sljedeć</w:t>
      </w:r>
      <w:r>
        <w:rPr>
          <w:rFonts w:ascii="Tahoma" w:hAnsi="Tahoma" w:cs="Tahoma"/>
          <w:szCs w:val="24"/>
          <w:lang w:val="en-AU"/>
        </w:rPr>
        <w:t>e</w:t>
      </w:r>
      <w:r w:rsidR="00013A59" w:rsidRPr="00F704EF">
        <w:rPr>
          <w:rFonts w:ascii="Tahoma" w:hAnsi="Tahoma" w:cs="Tahoma"/>
          <w:szCs w:val="24"/>
          <w:lang w:val="en-AU"/>
        </w:rPr>
        <w:t>:</w:t>
      </w:r>
    </w:p>
    <w:p w:rsidR="00013A59" w:rsidRPr="00F704EF" w:rsidRDefault="00013A59" w:rsidP="00013A59">
      <w:pPr>
        <w:pStyle w:val="BodyText"/>
        <w:rPr>
          <w:rFonts w:ascii="Tahoma" w:hAnsi="Tahoma" w:cs="Tahoma"/>
          <w:szCs w:val="24"/>
          <w:lang w:val="en-AU"/>
        </w:rPr>
      </w:pPr>
    </w:p>
    <w:p w:rsidR="00013A59" w:rsidRPr="00F704EF" w:rsidRDefault="00013A59" w:rsidP="00013A59">
      <w:pPr>
        <w:pStyle w:val="BodyText"/>
        <w:rPr>
          <w:rFonts w:ascii="Tahoma" w:hAnsi="Tahoma" w:cs="Tahoma"/>
          <w:szCs w:val="24"/>
          <w:lang w:val="en-AU"/>
        </w:rPr>
      </w:pPr>
    </w:p>
    <w:p w:rsidR="00013A59" w:rsidRPr="00F704EF" w:rsidRDefault="00013A59" w:rsidP="00013A59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 xml:space="preserve">I Z V J E Š </w:t>
      </w:r>
      <w:r w:rsidR="00253C7C">
        <w:rPr>
          <w:rFonts w:ascii="Tahoma" w:hAnsi="Tahoma" w:cs="Tahoma"/>
          <w:szCs w:val="24"/>
          <w:lang w:val="en-AU"/>
        </w:rPr>
        <w:t>Ć E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447FFC" w:rsidRDefault="00447FFC" w:rsidP="00447FFC">
      <w:pPr>
        <w:jc w:val="both"/>
        <w:rPr>
          <w:rFonts w:ascii="Tahoma" w:hAnsi="Tahoma" w:cs="Tahoma"/>
        </w:rPr>
      </w:pPr>
      <w:r>
        <w:tab/>
      </w:r>
      <w:r w:rsidRPr="00447FFC">
        <w:rPr>
          <w:rFonts w:ascii="Tahoma" w:hAnsi="Tahoma" w:cs="Tahoma"/>
        </w:rPr>
        <w:t>Uvodno obrazloženje o</w:t>
      </w:r>
      <w:r w:rsidR="00247D26">
        <w:rPr>
          <w:rFonts w:ascii="Tahoma" w:hAnsi="Tahoma" w:cs="Tahoma"/>
        </w:rPr>
        <w:t xml:space="preserve"> t</w:t>
      </w:r>
      <w:r w:rsidR="00253C7C">
        <w:rPr>
          <w:rFonts w:ascii="Tahoma" w:hAnsi="Tahoma" w:cs="Tahoma"/>
        </w:rPr>
        <w:t>o</w:t>
      </w:r>
      <w:r w:rsidR="00247D26">
        <w:rPr>
          <w:rFonts w:ascii="Tahoma" w:hAnsi="Tahoma" w:cs="Tahoma"/>
        </w:rPr>
        <w:t>čki</w:t>
      </w:r>
      <w:r w:rsidRPr="00447FFC">
        <w:rPr>
          <w:rFonts w:ascii="Tahoma" w:hAnsi="Tahoma" w:cs="Tahoma"/>
        </w:rPr>
        <w:t xml:space="preserve"> dnevnog</w:t>
      </w:r>
      <w:r w:rsidR="00253C7C">
        <w:rPr>
          <w:rFonts w:ascii="Tahoma" w:hAnsi="Tahoma" w:cs="Tahoma"/>
        </w:rPr>
        <w:t>a</w:t>
      </w:r>
      <w:r w:rsidRPr="00447FFC">
        <w:rPr>
          <w:rFonts w:ascii="Tahoma" w:hAnsi="Tahoma" w:cs="Tahoma"/>
        </w:rPr>
        <w:t xml:space="preserve"> reda dao je predsjednik </w:t>
      </w:r>
      <w:r w:rsidR="00253C7C">
        <w:rPr>
          <w:rFonts w:ascii="Tahoma" w:hAnsi="Tahoma" w:cs="Tahoma"/>
        </w:rPr>
        <w:t>Povjerenstva</w:t>
      </w:r>
      <w:r w:rsidRPr="00447FFC">
        <w:rPr>
          <w:rFonts w:ascii="Tahoma" w:hAnsi="Tahoma" w:cs="Tahoma"/>
        </w:rPr>
        <w:t xml:space="preserve">. </w:t>
      </w:r>
    </w:p>
    <w:p w:rsidR="008324A9" w:rsidRPr="00447FFC" w:rsidRDefault="00253C7C" w:rsidP="00447FFC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Tajnik Povjerenstva</w:t>
      </w:r>
      <w:r w:rsidR="00447FFC" w:rsidRPr="00447FFC">
        <w:rPr>
          <w:rFonts w:ascii="Tahoma" w:hAnsi="Tahoma" w:cs="Tahoma"/>
        </w:rPr>
        <w:t xml:space="preserve"> pojasnio </w:t>
      </w:r>
      <w:r>
        <w:rPr>
          <w:rFonts w:ascii="Tahoma" w:hAnsi="Tahoma" w:cs="Tahoma"/>
        </w:rPr>
        <w:t xml:space="preserve">je </w:t>
      </w:r>
      <w:r w:rsidR="00447FFC" w:rsidRPr="00447FFC">
        <w:rPr>
          <w:rFonts w:ascii="Tahoma" w:hAnsi="Tahoma" w:cs="Tahoma"/>
        </w:rPr>
        <w:t>procuduru provođenja javne rasprave o amandmanima na Ustav Federacije BiH.</w:t>
      </w:r>
    </w:p>
    <w:p w:rsidR="00447FFC" w:rsidRPr="00447FFC" w:rsidRDefault="00447FFC" w:rsidP="008F621F">
      <w:pPr>
        <w:rPr>
          <w:rFonts w:ascii="Tahoma" w:hAnsi="Tahoma" w:cs="Tahoma"/>
        </w:rPr>
      </w:pPr>
      <w:r w:rsidRPr="00447FFC">
        <w:rPr>
          <w:rFonts w:ascii="Tahoma" w:hAnsi="Tahoma" w:cs="Tahoma"/>
        </w:rPr>
        <w:tab/>
        <w:t xml:space="preserve">Nakon rasprave u kojoj su </w:t>
      </w:r>
      <w:r w:rsidR="00253C7C">
        <w:rPr>
          <w:rFonts w:ascii="Tahoma" w:hAnsi="Tahoma" w:cs="Tahoma"/>
        </w:rPr>
        <w:t>sudjelovali</w:t>
      </w:r>
      <w:r w:rsidRPr="00447FFC">
        <w:rPr>
          <w:rFonts w:ascii="Tahoma" w:hAnsi="Tahoma" w:cs="Tahoma"/>
        </w:rPr>
        <w:t xml:space="preserve"> </w:t>
      </w:r>
      <w:r w:rsidR="00253C7C">
        <w:rPr>
          <w:rFonts w:ascii="Tahoma" w:hAnsi="Tahoma" w:cs="Tahoma"/>
        </w:rPr>
        <w:t>nazični</w:t>
      </w:r>
      <w:r w:rsidRPr="00447FFC">
        <w:rPr>
          <w:rFonts w:ascii="Tahoma" w:hAnsi="Tahoma" w:cs="Tahoma"/>
        </w:rPr>
        <w:t xml:space="preserve"> članovi </w:t>
      </w:r>
      <w:r w:rsidR="00253C7C">
        <w:rPr>
          <w:rFonts w:ascii="Tahoma" w:hAnsi="Tahoma" w:cs="Tahoma"/>
        </w:rPr>
        <w:t>Povjerenstva</w:t>
      </w:r>
      <w:r w:rsidRPr="00447FFC">
        <w:rPr>
          <w:rFonts w:ascii="Tahoma" w:hAnsi="Tahoma" w:cs="Tahoma"/>
        </w:rPr>
        <w:t xml:space="preserve"> usvojen je sljedeći</w:t>
      </w:r>
    </w:p>
    <w:p w:rsidR="00447FFC" w:rsidRPr="00447FFC" w:rsidRDefault="00447FFC" w:rsidP="008F621F">
      <w:pPr>
        <w:rPr>
          <w:rFonts w:ascii="Tahoma" w:hAnsi="Tahoma" w:cs="Tahoma"/>
        </w:rPr>
      </w:pPr>
    </w:p>
    <w:p w:rsidR="00447FFC" w:rsidRPr="00447FFC" w:rsidRDefault="00447FFC" w:rsidP="00447FFC">
      <w:pPr>
        <w:spacing w:line="276" w:lineRule="auto"/>
        <w:jc w:val="center"/>
        <w:rPr>
          <w:rFonts w:ascii="Tahoma" w:hAnsi="Tahoma" w:cs="Tahoma"/>
        </w:rPr>
      </w:pPr>
      <w:r w:rsidRPr="00447FFC">
        <w:rPr>
          <w:rFonts w:ascii="Tahoma" w:hAnsi="Tahoma" w:cs="Tahoma"/>
        </w:rPr>
        <w:t>ZAKLJUČAK</w:t>
      </w:r>
    </w:p>
    <w:p w:rsidR="00447FFC" w:rsidRPr="00447FFC" w:rsidRDefault="00447FFC" w:rsidP="00447FFC">
      <w:pPr>
        <w:spacing w:line="276" w:lineRule="auto"/>
        <w:jc w:val="center"/>
        <w:rPr>
          <w:rFonts w:ascii="Tahoma" w:hAnsi="Tahoma" w:cs="Tahoma"/>
        </w:rPr>
      </w:pPr>
    </w:p>
    <w:p w:rsidR="00447FFC" w:rsidRPr="00447FFC" w:rsidRDefault="00253C7C" w:rsidP="00447FFC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Sukladno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Zaključk</w:t>
      </w:r>
      <w:r>
        <w:rPr>
          <w:rFonts w:ascii="Tahoma" w:hAnsi="Tahoma" w:cs="Tahoma"/>
          <w:sz w:val="24"/>
          <w:szCs w:val="24"/>
          <w:lang w:val="bs-Latn-BA"/>
        </w:rPr>
        <w:t>u Zastup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>ničkog</w:t>
      </w:r>
      <w:r>
        <w:rPr>
          <w:rFonts w:ascii="Tahoma" w:hAnsi="Tahoma" w:cs="Tahoma"/>
          <w:sz w:val="24"/>
          <w:szCs w:val="24"/>
          <w:lang w:val="bs-Latn-BA"/>
        </w:rPr>
        <w:t>a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doma Parlamenta Federacije BiH broj: 01-01-548/13 od 30.04.2014. godine Ustavn</w:t>
      </w:r>
      <w:r>
        <w:rPr>
          <w:rFonts w:ascii="Tahoma" w:hAnsi="Tahoma" w:cs="Tahoma"/>
          <w:sz w:val="24"/>
          <w:szCs w:val="24"/>
          <w:lang w:val="bs-Latn-BA"/>
        </w:rPr>
        <w:t>o povjerenstvo Zastup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>ničkog</w:t>
      </w:r>
      <w:r>
        <w:rPr>
          <w:rFonts w:ascii="Tahoma" w:hAnsi="Tahoma" w:cs="Tahoma"/>
          <w:sz w:val="24"/>
          <w:szCs w:val="24"/>
          <w:lang w:val="bs-Latn-BA"/>
        </w:rPr>
        <w:t>a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doma donijel</w:t>
      </w:r>
      <w:r>
        <w:rPr>
          <w:rFonts w:ascii="Tahoma" w:hAnsi="Tahoma" w:cs="Tahoma"/>
          <w:sz w:val="24"/>
          <w:szCs w:val="24"/>
          <w:lang w:val="bs-Latn-BA"/>
        </w:rPr>
        <w:t>o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je zaključak 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>da se u propisanom roku od dv</w:t>
      </w:r>
      <w:r>
        <w:rPr>
          <w:rFonts w:ascii="Tahoma" w:hAnsi="Tahoma" w:cs="Tahoma"/>
          <w:b/>
          <w:sz w:val="24"/>
          <w:szCs w:val="24"/>
          <w:lang w:val="bs-Latn-BA"/>
        </w:rPr>
        <w:t>a tjedna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provede javna rasprava u Federaciji BiH o Prijedlogu amandmana CX</w:t>
      </w:r>
      <w:r>
        <w:rPr>
          <w:rFonts w:ascii="Tahoma" w:hAnsi="Tahoma" w:cs="Tahoma"/>
          <w:b/>
          <w:sz w:val="24"/>
          <w:szCs w:val="24"/>
          <w:lang w:val="bs-Latn-BA"/>
        </w:rPr>
        <w:t>.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i CXI</w:t>
      </w:r>
      <w:r>
        <w:rPr>
          <w:rFonts w:ascii="Tahoma" w:hAnsi="Tahoma" w:cs="Tahoma"/>
          <w:b/>
          <w:sz w:val="24"/>
          <w:szCs w:val="24"/>
          <w:lang w:val="bs-Latn-BA"/>
        </w:rPr>
        <w:t>.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na Ustav Federacije BiH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– predlaga</w:t>
      </w:r>
      <w:r>
        <w:rPr>
          <w:rFonts w:ascii="Tahoma" w:hAnsi="Tahoma" w:cs="Tahoma"/>
          <w:sz w:val="24"/>
          <w:szCs w:val="24"/>
          <w:lang w:val="bs-Latn-BA"/>
        </w:rPr>
        <w:t>telj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Vlada Federacije BiH.</w:t>
      </w:r>
    </w:p>
    <w:p w:rsidR="00447FFC" w:rsidRPr="00447FFC" w:rsidRDefault="00447FFC" w:rsidP="00447FFC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447FFC">
        <w:rPr>
          <w:rFonts w:ascii="Tahoma" w:hAnsi="Tahoma" w:cs="Tahoma"/>
          <w:sz w:val="24"/>
          <w:szCs w:val="24"/>
          <w:lang w:val="bs-Latn-BA"/>
        </w:rPr>
        <w:t>Ustavn</w:t>
      </w:r>
      <w:r w:rsidR="00253C7C">
        <w:rPr>
          <w:rFonts w:ascii="Tahoma" w:hAnsi="Tahoma" w:cs="Tahoma"/>
          <w:sz w:val="24"/>
          <w:szCs w:val="24"/>
          <w:lang w:val="bs-Latn-BA"/>
        </w:rPr>
        <w:t>o povjerenstvo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zadužil</w:t>
      </w:r>
      <w:r w:rsidR="00253C7C">
        <w:rPr>
          <w:rFonts w:ascii="Tahoma" w:hAnsi="Tahoma" w:cs="Tahoma"/>
          <w:sz w:val="24"/>
          <w:szCs w:val="24"/>
          <w:lang w:val="bs-Latn-BA"/>
        </w:rPr>
        <w:t>o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je predsjednika i </w:t>
      </w:r>
      <w:r w:rsidR="00253C7C">
        <w:rPr>
          <w:rFonts w:ascii="Tahoma" w:hAnsi="Tahoma" w:cs="Tahoma"/>
          <w:sz w:val="24"/>
          <w:szCs w:val="24"/>
          <w:lang w:val="bs-Latn-BA"/>
        </w:rPr>
        <w:t>tajnika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Ustavn</w:t>
      </w:r>
      <w:r w:rsidR="00253C7C">
        <w:rPr>
          <w:rFonts w:ascii="Tahoma" w:hAnsi="Tahoma" w:cs="Tahoma"/>
          <w:sz w:val="24"/>
          <w:szCs w:val="24"/>
          <w:lang w:val="bs-Latn-BA"/>
        </w:rPr>
        <w:t>oga povjerenstva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da utvrde moguće datume održavanja javnih rasprava po kantonima, upute potrebne materijale predsjeda</w:t>
      </w:r>
      <w:r w:rsidR="00253C7C">
        <w:rPr>
          <w:rFonts w:ascii="Tahoma" w:hAnsi="Tahoma" w:cs="Tahoma"/>
          <w:sz w:val="24"/>
          <w:szCs w:val="24"/>
          <w:lang w:val="bs-Latn-BA"/>
        </w:rPr>
        <w:t>teljima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skupština kantona u Federaciji BiH te da provedu kon</w:t>
      </w:r>
      <w:r w:rsidR="00253C7C">
        <w:rPr>
          <w:rFonts w:ascii="Tahoma" w:hAnsi="Tahoma" w:cs="Tahoma"/>
          <w:sz w:val="24"/>
          <w:szCs w:val="24"/>
          <w:lang w:val="bs-Latn-BA"/>
        </w:rPr>
        <w:t>zultacije s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članovima Ustavn</w:t>
      </w:r>
      <w:r w:rsidR="00253C7C">
        <w:rPr>
          <w:rFonts w:ascii="Tahoma" w:hAnsi="Tahoma" w:cs="Tahoma"/>
          <w:sz w:val="24"/>
          <w:szCs w:val="24"/>
          <w:lang w:val="bs-Latn-BA"/>
        </w:rPr>
        <w:t>oga povjerenstva Zastup</w:t>
      </w:r>
      <w:r w:rsidRPr="00447FFC">
        <w:rPr>
          <w:rFonts w:ascii="Tahoma" w:hAnsi="Tahoma" w:cs="Tahoma"/>
          <w:sz w:val="24"/>
          <w:szCs w:val="24"/>
          <w:lang w:val="bs-Latn-BA"/>
        </w:rPr>
        <w:t>ničkog</w:t>
      </w:r>
      <w:r w:rsidR="00253C7C">
        <w:rPr>
          <w:rFonts w:ascii="Tahoma" w:hAnsi="Tahoma" w:cs="Tahoma"/>
          <w:sz w:val="24"/>
          <w:szCs w:val="24"/>
          <w:lang w:val="bs-Latn-BA"/>
        </w:rPr>
        <w:t>a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doma Parlamenta Federacije B</w:t>
      </w:r>
      <w:r w:rsidR="00253C7C">
        <w:rPr>
          <w:rFonts w:ascii="Tahoma" w:hAnsi="Tahoma" w:cs="Tahoma"/>
          <w:sz w:val="24"/>
          <w:szCs w:val="24"/>
          <w:lang w:val="bs-Latn-BA"/>
        </w:rPr>
        <w:t>i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H da prema njihovim mogućnostima </w:t>
      </w:r>
      <w:r w:rsidR="00253C7C">
        <w:rPr>
          <w:rFonts w:ascii="Tahoma" w:hAnsi="Tahoma" w:cs="Tahoma"/>
          <w:sz w:val="24"/>
          <w:szCs w:val="24"/>
          <w:lang w:val="bs-Latn-BA"/>
        </w:rPr>
        <w:t xml:space="preserve">zajedno 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s predsjednikom i </w:t>
      </w:r>
      <w:r w:rsidR="00253C7C">
        <w:rPr>
          <w:rFonts w:ascii="Tahoma" w:hAnsi="Tahoma" w:cs="Tahoma"/>
          <w:sz w:val="24"/>
          <w:szCs w:val="24"/>
          <w:lang w:val="bs-Latn-BA"/>
        </w:rPr>
        <w:t>tajnikom Povjerenstva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ili nekim članom Ustavn</w:t>
      </w:r>
      <w:r w:rsidR="00253C7C">
        <w:rPr>
          <w:rFonts w:ascii="Tahoma" w:hAnsi="Tahoma" w:cs="Tahoma"/>
          <w:sz w:val="24"/>
          <w:szCs w:val="24"/>
          <w:lang w:val="bs-Latn-BA"/>
        </w:rPr>
        <w:t>oga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253C7C">
        <w:rPr>
          <w:rFonts w:ascii="Tahoma" w:hAnsi="Tahoma" w:cs="Tahoma"/>
          <w:sz w:val="24"/>
          <w:szCs w:val="24"/>
          <w:lang w:val="bs-Latn-BA"/>
        </w:rPr>
        <w:t>povjerenstva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koji izrazi želju da </w:t>
      </w:r>
      <w:r w:rsidR="00253C7C">
        <w:rPr>
          <w:rFonts w:ascii="Tahoma" w:hAnsi="Tahoma" w:cs="Tahoma"/>
          <w:sz w:val="24"/>
          <w:szCs w:val="24"/>
          <w:lang w:val="bs-Latn-BA"/>
        </w:rPr>
        <w:t>nazoči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javnoj raspravi u nekom od kantona </w:t>
      </w:r>
      <w:r w:rsidRPr="00447FFC">
        <w:rPr>
          <w:rFonts w:ascii="Tahoma" w:hAnsi="Tahoma" w:cs="Tahoma"/>
          <w:sz w:val="24"/>
          <w:szCs w:val="24"/>
          <w:lang w:val="bs-Latn-BA"/>
        </w:rPr>
        <w:lastRenderedPageBreak/>
        <w:t xml:space="preserve">Federacije BiH </w:t>
      </w:r>
      <w:r w:rsidR="00253C7C">
        <w:rPr>
          <w:rFonts w:ascii="Tahoma" w:hAnsi="Tahoma" w:cs="Tahoma"/>
          <w:sz w:val="24"/>
          <w:szCs w:val="24"/>
          <w:lang w:val="bs-Latn-BA"/>
        </w:rPr>
        <w:t>nazoče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javnoj raspravi u kantonu te da se na taj način provede javna rasprava u tom kantonu.</w:t>
      </w:r>
    </w:p>
    <w:p w:rsidR="00447FFC" w:rsidRPr="00447FFC" w:rsidRDefault="00447FFC" w:rsidP="00447FFC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/>
          <w:sz w:val="24"/>
          <w:szCs w:val="24"/>
          <w:lang w:val="bs-Latn-BA"/>
        </w:rPr>
      </w:pPr>
      <w:r w:rsidRPr="00447FFC">
        <w:rPr>
          <w:rFonts w:ascii="Tahoma" w:hAnsi="Tahoma" w:cs="Tahoma"/>
          <w:sz w:val="24"/>
          <w:szCs w:val="24"/>
          <w:lang w:val="bs-Latn-BA"/>
        </w:rPr>
        <w:t>Ustavn</w:t>
      </w:r>
      <w:r w:rsidR="00253C7C">
        <w:rPr>
          <w:rFonts w:ascii="Tahoma" w:hAnsi="Tahoma" w:cs="Tahoma"/>
          <w:sz w:val="24"/>
          <w:szCs w:val="24"/>
          <w:lang w:val="bs-Latn-BA"/>
        </w:rPr>
        <w:t>o povjerenstvo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zaključil</w:t>
      </w:r>
      <w:r w:rsidR="00253C7C">
        <w:rPr>
          <w:rFonts w:ascii="Tahoma" w:hAnsi="Tahoma" w:cs="Tahoma"/>
          <w:sz w:val="24"/>
          <w:szCs w:val="24"/>
          <w:lang w:val="bs-Latn-BA"/>
        </w:rPr>
        <w:t>o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253C7C" w:rsidRPr="00447FFC">
        <w:rPr>
          <w:rFonts w:ascii="Tahoma" w:hAnsi="Tahoma" w:cs="Tahoma"/>
          <w:sz w:val="24"/>
          <w:szCs w:val="24"/>
          <w:lang w:val="bs-Latn-BA"/>
        </w:rPr>
        <w:t xml:space="preserve">je </w:t>
      </w:r>
      <w:r w:rsidRPr="00447FFC">
        <w:rPr>
          <w:rFonts w:ascii="Tahoma" w:hAnsi="Tahoma" w:cs="Tahoma"/>
          <w:sz w:val="24"/>
          <w:szCs w:val="24"/>
          <w:lang w:val="bs-Latn-BA"/>
        </w:rPr>
        <w:t>da se uime Ustavn</w:t>
      </w:r>
      <w:r w:rsidR="00253C7C">
        <w:rPr>
          <w:rFonts w:ascii="Tahoma" w:hAnsi="Tahoma" w:cs="Tahoma"/>
          <w:sz w:val="24"/>
          <w:szCs w:val="24"/>
          <w:lang w:val="bs-Latn-BA"/>
        </w:rPr>
        <w:t>oga povjerenstva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dostavi zaključak </w:t>
      </w:r>
      <w:r w:rsidR="00253C7C">
        <w:rPr>
          <w:rFonts w:ascii="Tahoma" w:hAnsi="Tahoma" w:cs="Tahoma"/>
          <w:sz w:val="24"/>
          <w:szCs w:val="24"/>
          <w:lang w:val="bs-Latn-BA"/>
        </w:rPr>
        <w:t>Zastup</w:t>
      </w:r>
      <w:r w:rsidRPr="00447FFC">
        <w:rPr>
          <w:rFonts w:ascii="Tahoma" w:hAnsi="Tahoma" w:cs="Tahoma"/>
          <w:sz w:val="24"/>
          <w:szCs w:val="24"/>
          <w:lang w:val="bs-Latn-BA"/>
        </w:rPr>
        <w:t>ničkog</w:t>
      </w:r>
      <w:r w:rsidR="00253C7C">
        <w:rPr>
          <w:rFonts w:ascii="Tahoma" w:hAnsi="Tahoma" w:cs="Tahoma"/>
          <w:sz w:val="24"/>
          <w:szCs w:val="24"/>
          <w:lang w:val="bs-Latn-BA"/>
        </w:rPr>
        <w:t>a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doma i teksta navedenih amandmana  u sve kantone u Federaciji BiH, </w:t>
      </w:r>
      <w:r w:rsidR="00735BCD">
        <w:rPr>
          <w:rFonts w:ascii="Tahoma" w:hAnsi="Tahoma" w:cs="Tahoma"/>
          <w:sz w:val="24"/>
          <w:szCs w:val="24"/>
          <w:lang w:val="bs-Latn-BA"/>
        </w:rPr>
        <w:t>tijelima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i institucijama kantona iz oblasti pravosuđa, nevladinog sektora i stručnim i </w:t>
      </w:r>
      <w:r w:rsidR="00735BCD">
        <w:rPr>
          <w:rFonts w:ascii="Tahoma" w:hAnsi="Tahoma" w:cs="Tahoma"/>
          <w:sz w:val="24"/>
          <w:szCs w:val="24"/>
          <w:lang w:val="bs-Latn-BA"/>
        </w:rPr>
        <w:t>znanstvenim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institucijama iz ove oblasti u Federaciji BiH, </w:t>
      </w:r>
      <w:r w:rsidRPr="00447FFC">
        <w:rPr>
          <w:rFonts w:ascii="Tahoma" w:hAnsi="Tahoma" w:cs="Tahoma"/>
          <w:b/>
          <w:sz w:val="24"/>
          <w:szCs w:val="24"/>
          <w:lang w:val="bs-Latn-BA"/>
        </w:rPr>
        <w:t>te da se u svrhu okončanja ukupne javne rasprave o ovim amandmanima u Parlamentu Federacije BiH zakaže završna sjednica Ustavn</w:t>
      </w:r>
      <w:r w:rsidR="00735BCD">
        <w:rPr>
          <w:rFonts w:ascii="Tahoma" w:hAnsi="Tahoma" w:cs="Tahoma"/>
          <w:b/>
          <w:sz w:val="24"/>
          <w:szCs w:val="24"/>
          <w:lang w:val="bs-Latn-BA"/>
        </w:rPr>
        <w:t>oga povjerenstva</w:t>
      </w:r>
      <w:r w:rsidRPr="00447FFC">
        <w:rPr>
          <w:rFonts w:ascii="Tahoma" w:hAnsi="Tahoma" w:cs="Tahoma"/>
          <w:b/>
          <w:sz w:val="24"/>
          <w:szCs w:val="24"/>
          <w:lang w:val="bs-Latn-BA"/>
        </w:rPr>
        <w:t xml:space="preserve"> u proširenom sastavu sa svim navedenim predstavnicima institucija dana 20.05.2014. godine u 12 sati.</w:t>
      </w:r>
    </w:p>
    <w:p w:rsidR="00447FFC" w:rsidRPr="00447FFC" w:rsidRDefault="00447FFC" w:rsidP="00447FFC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447FFC">
        <w:rPr>
          <w:rFonts w:ascii="Tahoma" w:hAnsi="Tahoma" w:cs="Tahoma"/>
          <w:sz w:val="24"/>
          <w:szCs w:val="24"/>
          <w:lang w:val="bs-Latn-BA"/>
        </w:rPr>
        <w:t>Ustavn</w:t>
      </w:r>
      <w:r w:rsidR="00735BCD">
        <w:rPr>
          <w:rFonts w:ascii="Tahoma" w:hAnsi="Tahoma" w:cs="Tahoma"/>
          <w:sz w:val="24"/>
          <w:szCs w:val="24"/>
          <w:lang w:val="bs-Latn-BA"/>
        </w:rPr>
        <w:t xml:space="preserve">o </w:t>
      </w:r>
      <w:r w:rsidR="00735BCD" w:rsidRPr="00447FFC">
        <w:rPr>
          <w:rFonts w:ascii="Tahoma" w:hAnsi="Tahoma" w:cs="Tahoma"/>
          <w:sz w:val="24"/>
          <w:szCs w:val="24"/>
          <w:lang w:val="bs-Latn-BA"/>
        </w:rPr>
        <w:t xml:space="preserve">će </w:t>
      </w:r>
      <w:r w:rsidR="00735BCD">
        <w:rPr>
          <w:rFonts w:ascii="Tahoma" w:hAnsi="Tahoma" w:cs="Tahoma"/>
          <w:sz w:val="24"/>
          <w:szCs w:val="24"/>
          <w:lang w:val="bs-Latn-BA"/>
        </w:rPr>
        <w:t>povjerenstvo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na </w:t>
      </w:r>
      <w:r w:rsidR="00735BCD">
        <w:rPr>
          <w:rFonts w:ascii="Tahoma" w:hAnsi="Tahoma" w:cs="Tahoma"/>
          <w:sz w:val="24"/>
          <w:szCs w:val="24"/>
          <w:lang w:val="bs-Latn-BA"/>
        </w:rPr>
        <w:t>temelju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rasprave na </w:t>
      </w:r>
      <w:r w:rsidR="00735BCD">
        <w:rPr>
          <w:rFonts w:ascii="Tahoma" w:hAnsi="Tahoma" w:cs="Tahoma"/>
          <w:sz w:val="24"/>
          <w:szCs w:val="24"/>
          <w:lang w:val="bs-Latn-BA"/>
        </w:rPr>
        <w:t>Zastup</w:t>
      </w:r>
      <w:r w:rsidRPr="00447FFC">
        <w:rPr>
          <w:rFonts w:ascii="Tahoma" w:hAnsi="Tahoma" w:cs="Tahoma"/>
          <w:sz w:val="24"/>
          <w:szCs w:val="24"/>
          <w:lang w:val="bs-Latn-BA"/>
        </w:rPr>
        <w:t>ničkom</w:t>
      </w:r>
      <w:r w:rsidR="00735BCD">
        <w:rPr>
          <w:rFonts w:ascii="Tahoma" w:hAnsi="Tahoma" w:cs="Tahoma"/>
          <w:sz w:val="24"/>
          <w:szCs w:val="24"/>
          <w:lang w:val="bs-Latn-BA"/>
        </w:rPr>
        <w:t>e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domu Parlamenta Federacije BIH i provedene ukupne </w:t>
      </w:r>
      <w:r w:rsidRPr="00447FFC">
        <w:rPr>
          <w:rFonts w:ascii="Tahoma" w:hAnsi="Tahoma" w:cs="Tahoma"/>
          <w:b/>
          <w:sz w:val="24"/>
          <w:szCs w:val="24"/>
          <w:lang w:val="bs-Latn-BA"/>
        </w:rPr>
        <w:t>javne rasprave u roku dv</w:t>
      </w:r>
      <w:r w:rsidR="00735BCD">
        <w:rPr>
          <w:rFonts w:ascii="Tahoma" w:hAnsi="Tahoma" w:cs="Tahoma"/>
          <w:b/>
          <w:sz w:val="24"/>
          <w:szCs w:val="24"/>
          <w:lang w:val="bs-Latn-BA"/>
        </w:rPr>
        <w:t>a tjedna</w:t>
      </w:r>
      <w:r w:rsidRPr="00447FFC">
        <w:rPr>
          <w:rFonts w:ascii="Tahoma" w:hAnsi="Tahoma" w:cs="Tahoma"/>
          <w:b/>
          <w:sz w:val="24"/>
          <w:szCs w:val="24"/>
          <w:lang w:val="bs-Latn-BA"/>
        </w:rPr>
        <w:t xml:space="preserve"> sačiniti cjelovit</w:t>
      </w:r>
      <w:r w:rsidR="00735BCD">
        <w:rPr>
          <w:rFonts w:ascii="Tahoma" w:hAnsi="Tahoma" w:cs="Tahoma"/>
          <w:b/>
          <w:sz w:val="24"/>
          <w:szCs w:val="24"/>
          <w:lang w:val="bs-Latn-BA"/>
        </w:rPr>
        <w:t>o</w:t>
      </w:r>
      <w:r w:rsidRPr="00447FFC">
        <w:rPr>
          <w:rFonts w:ascii="Tahoma" w:hAnsi="Tahoma" w:cs="Tahoma"/>
          <w:b/>
          <w:sz w:val="24"/>
          <w:szCs w:val="24"/>
          <w:lang w:val="bs-Latn-BA"/>
        </w:rPr>
        <w:t xml:space="preserve"> izvješ</w:t>
      </w:r>
      <w:r w:rsidR="00735BCD">
        <w:rPr>
          <w:rFonts w:ascii="Tahoma" w:hAnsi="Tahoma" w:cs="Tahoma"/>
          <w:b/>
          <w:sz w:val="24"/>
          <w:szCs w:val="24"/>
          <w:lang w:val="bs-Latn-BA"/>
        </w:rPr>
        <w:t>će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koje će podnijeti </w:t>
      </w:r>
      <w:r w:rsidR="00735BCD">
        <w:rPr>
          <w:rFonts w:ascii="Tahoma" w:hAnsi="Tahoma" w:cs="Tahoma"/>
          <w:sz w:val="24"/>
          <w:szCs w:val="24"/>
          <w:lang w:val="bs-Latn-BA"/>
        </w:rPr>
        <w:t>Zastup</w:t>
      </w:r>
      <w:r w:rsidRPr="00447FFC">
        <w:rPr>
          <w:rFonts w:ascii="Tahoma" w:hAnsi="Tahoma" w:cs="Tahoma"/>
          <w:sz w:val="24"/>
          <w:szCs w:val="24"/>
          <w:lang w:val="bs-Latn-BA"/>
        </w:rPr>
        <w:t>ničkom domu. Ustavn</w:t>
      </w:r>
      <w:r w:rsidR="00735BCD">
        <w:rPr>
          <w:rFonts w:ascii="Tahoma" w:hAnsi="Tahoma" w:cs="Tahoma"/>
          <w:sz w:val="24"/>
          <w:szCs w:val="24"/>
          <w:lang w:val="bs-Latn-BA"/>
        </w:rPr>
        <w:t>o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će </w:t>
      </w:r>
      <w:r w:rsidR="00735BCD">
        <w:rPr>
          <w:rFonts w:ascii="Tahoma" w:hAnsi="Tahoma" w:cs="Tahoma"/>
          <w:sz w:val="24"/>
          <w:szCs w:val="24"/>
          <w:lang w:val="bs-Latn-BA"/>
        </w:rPr>
        <w:t xml:space="preserve">povjerenstvo </w:t>
      </w:r>
      <w:r w:rsidRPr="00447FFC">
        <w:rPr>
          <w:rFonts w:ascii="Tahoma" w:hAnsi="Tahoma" w:cs="Tahoma"/>
          <w:sz w:val="24"/>
          <w:szCs w:val="24"/>
          <w:lang w:val="bs-Latn-BA"/>
        </w:rPr>
        <w:t>predložiti ove amandmane na Ustav Federacije B</w:t>
      </w:r>
      <w:r w:rsidR="00735BCD">
        <w:rPr>
          <w:rFonts w:ascii="Tahoma" w:hAnsi="Tahoma" w:cs="Tahoma"/>
          <w:sz w:val="24"/>
          <w:szCs w:val="24"/>
          <w:lang w:val="bs-Latn-BA"/>
        </w:rPr>
        <w:t>i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H te ih dostaviti </w:t>
      </w:r>
      <w:r w:rsidR="00735BCD">
        <w:rPr>
          <w:rFonts w:ascii="Tahoma" w:hAnsi="Tahoma" w:cs="Tahoma"/>
          <w:sz w:val="24"/>
          <w:szCs w:val="24"/>
          <w:lang w:val="bs-Latn-BA"/>
        </w:rPr>
        <w:t>Zastup</w:t>
      </w:r>
      <w:r w:rsidRPr="00447FFC">
        <w:rPr>
          <w:rFonts w:ascii="Tahoma" w:hAnsi="Tahoma" w:cs="Tahoma"/>
          <w:sz w:val="24"/>
          <w:szCs w:val="24"/>
          <w:lang w:val="bs-Latn-BA"/>
        </w:rPr>
        <w:t>ničkom domu u dalj</w:t>
      </w:r>
      <w:r w:rsidR="00735BCD">
        <w:rPr>
          <w:rFonts w:ascii="Tahoma" w:hAnsi="Tahoma" w:cs="Tahoma"/>
          <w:sz w:val="24"/>
          <w:szCs w:val="24"/>
          <w:lang w:val="bs-Latn-BA"/>
        </w:rPr>
        <w:t>nj</w:t>
      </w:r>
      <w:r w:rsidRPr="00447FFC">
        <w:rPr>
          <w:rFonts w:ascii="Tahoma" w:hAnsi="Tahoma" w:cs="Tahoma"/>
          <w:sz w:val="24"/>
          <w:szCs w:val="24"/>
          <w:lang w:val="bs-Latn-BA"/>
        </w:rPr>
        <w:t>u proceduru.</w:t>
      </w:r>
    </w:p>
    <w:p w:rsidR="00447FFC" w:rsidRPr="00447FFC" w:rsidRDefault="00447FFC" w:rsidP="00447FFC">
      <w:pPr>
        <w:ind w:firstLine="708"/>
        <w:rPr>
          <w:rFonts w:ascii="Tahoma" w:hAnsi="Tahoma" w:cs="Tahoma"/>
        </w:rPr>
      </w:pPr>
    </w:p>
    <w:p w:rsidR="00447FFC" w:rsidRDefault="00247D26" w:rsidP="00247D26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II</w:t>
      </w:r>
      <w:r w:rsidR="00735BCD">
        <w:rPr>
          <w:rFonts w:ascii="Tahoma" w:hAnsi="Tahoma" w:cs="Tahoma"/>
        </w:rPr>
        <w:t>.</w:t>
      </w:r>
    </w:p>
    <w:p w:rsidR="00247D26" w:rsidRDefault="00247D26" w:rsidP="00247D26">
      <w:pPr>
        <w:jc w:val="center"/>
        <w:rPr>
          <w:rFonts w:ascii="Tahoma" w:hAnsi="Tahoma" w:cs="Tahoma"/>
        </w:rPr>
      </w:pPr>
    </w:p>
    <w:p w:rsidR="00247D26" w:rsidRPr="00447FFC" w:rsidRDefault="00247D26" w:rsidP="00247D26">
      <w:pPr>
        <w:jc w:val="center"/>
        <w:rPr>
          <w:rFonts w:ascii="Tahoma" w:hAnsi="Tahoma" w:cs="Tahoma"/>
        </w:rPr>
      </w:pPr>
    </w:p>
    <w:p w:rsidR="00447FFC" w:rsidRPr="00447FFC" w:rsidRDefault="00247D26" w:rsidP="00247D26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Nakon završene rasprave dogovoreno je da se naredna sjednica Ustavn</w:t>
      </w:r>
      <w:r w:rsidR="00735BCD">
        <w:rPr>
          <w:rFonts w:ascii="Tahoma" w:hAnsi="Tahoma" w:cs="Tahoma"/>
        </w:rPr>
        <w:t>oga povjerenstva</w:t>
      </w:r>
      <w:r>
        <w:rPr>
          <w:rFonts w:ascii="Tahoma" w:hAnsi="Tahoma" w:cs="Tahoma"/>
        </w:rPr>
        <w:t xml:space="preserve"> održi 20.05.2014. godine u proširenom sastavu.</w:t>
      </w: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  <w:r w:rsidRPr="00447FFC">
        <w:rPr>
          <w:rFonts w:ascii="Tahoma" w:hAnsi="Tahoma" w:cs="Tahoma"/>
        </w:rPr>
        <w:t>Za izvjesti</w:t>
      </w:r>
      <w:r w:rsidR="00D245E3">
        <w:rPr>
          <w:rFonts w:ascii="Tahoma" w:hAnsi="Tahoma" w:cs="Tahoma"/>
        </w:rPr>
        <w:t>telj</w:t>
      </w:r>
      <w:r w:rsidRPr="00447FFC">
        <w:rPr>
          <w:rFonts w:ascii="Tahoma" w:hAnsi="Tahoma" w:cs="Tahoma"/>
        </w:rPr>
        <w:t xml:space="preserve">a </w:t>
      </w:r>
      <w:r w:rsidR="00D245E3">
        <w:rPr>
          <w:rFonts w:ascii="Tahoma" w:hAnsi="Tahoma" w:cs="Tahoma"/>
        </w:rPr>
        <w:t>Povjerenstva</w:t>
      </w:r>
      <w:r w:rsidRPr="00447FFC">
        <w:rPr>
          <w:rFonts w:ascii="Tahoma" w:hAnsi="Tahoma" w:cs="Tahoma"/>
        </w:rPr>
        <w:t xml:space="preserve"> na sjednici </w:t>
      </w:r>
      <w:r w:rsidR="00D245E3">
        <w:rPr>
          <w:rFonts w:ascii="Tahoma" w:hAnsi="Tahoma" w:cs="Tahoma"/>
        </w:rPr>
        <w:t>Zastup</w:t>
      </w:r>
      <w:r w:rsidRPr="00447FFC">
        <w:rPr>
          <w:rFonts w:ascii="Tahoma" w:hAnsi="Tahoma" w:cs="Tahoma"/>
        </w:rPr>
        <w:t>ničkog</w:t>
      </w:r>
      <w:r w:rsidR="00D245E3">
        <w:rPr>
          <w:rFonts w:ascii="Tahoma" w:hAnsi="Tahoma" w:cs="Tahoma"/>
        </w:rPr>
        <w:t>a</w:t>
      </w:r>
      <w:r w:rsidRPr="00447FFC">
        <w:rPr>
          <w:rFonts w:ascii="Tahoma" w:hAnsi="Tahoma" w:cs="Tahoma"/>
        </w:rPr>
        <w:t xml:space="preserve"> doma o ovoj t</w:t>
      </w:r>
      <w:r w:rsidR="00D245E3">
        <w:rPr>
          <w:rFonts w:ascii="Tahoma" w:hAnsi="Tahoma" w:cs="Tahoma"/>
        </w:rPr>
        <w:t>o</w:t>
      </w:r>
      <w:r w:rsidRPr="00447FFC">
        <w:rPr>
          <w:rFonts w:ascii="Tahoma" w:hAnsi="Tahoma" w:cs="Tahoma"/>
        </w:rPr>
        <w:t>čki dnevnog</w:t>
      </w:r>
      <w:r w:rsidR="00D245E3">
        <w:rPr>
          <w:rFonts w:ascii="Tahoma" w:hAnsi="Tahoma" w:cs="Tahoma"/>
        </w:rPr>
        <w:t>a</w:t>
      </w:r>
      <w:r w:rsidRPr="00447FFC">
        <w:rPr>
          <w:rFonts w:ascii="Tahoma" w:hAnsi="Tahoma" w:cs="Tahoma"/>
        </w:rPr>
        <w:t xml:space="preserve"> reda određen je Mahmut Alagić</w:t>
      </w:r>
      <w:r w:rsidR="00845B61">
        <w:rPr>
          <w:rFonts w:ascii="Tahoma" w:hAnsi="Tahoma" w:cs="Tahoma"/>
        </w:rPr>
        <w:t>,</w:t>
      </w:r>
      <w:bookmarkStart w:id="0" w:name="_GoBack"/>
      <w:bookmarkEnd w:id="0"/>
      <w:r w:rsidRPr="00447FFC">
        <w:rPr>
          <w:rFonts w:ascii="Tahoma" w:hAnsi="Tahoma" w:cs="Tahoma"/>
        </w:rPr>
        <w:t xml:space="preserve"> predsjednik </w:t>
      </w:r>
      <w:r w:rsidR="00D245E3">
        <w:rPr>
          <w:rFonts w:ascii="Tahoma" w:hAnsi="Tahoma" w:cs="Tahoma"/>
        </w:rPr>
        <w:t>Povjerenstva</w:t>
      </w:r>
      <w:r w:rsidRPr="00447FFC">
        <w:rPr>
          <w:rFonts w:ascii="Tahoma" w:hAnsi="Tahoma" w:cs="Tahoma"/>
        </w:rPr>
        <w:t>.</w:t>
      </w: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  <w:t xml:space="preserve">PREDSJEDNIK </w:t>
      </w:r>
      <w:r w:rsidR="00D245E3">
        <w:rPr>
          <w:rFonts w:ascii="Tahoma" w:hAnsi="Tahoma" w:cs="Tahoma"/>
        </w:rPr>
        <w:t>POVJERENSTVA</w:t>
      </w: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  <w:t xml:space="preserve">       Mahmut Alagić</w:t>
      </w:r>
    </w:p>
    <w:sectPr w:rsidR="00447FFC" w:rsidRPr="00447FFC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5D5" w:rsidRDefault="005215D5" w:rsidP="008F621F">
      <w:r>
        <w:separator/>
      </w:r>
    </w:p>
  </w:endnote>
  <w:endnote w:type="continuationSeparator" w:id="0">
    <w:p w:rsidR="005215D5" w:rsidRDefault="005215D5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CA244C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CA244C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  <w:lang w:val="hr-HR"/>
        </w:rPr>
        <w:t>kabinet.predsjedavajuceg@parlamentfbih.gov.ba</w:t>
      </w:r>
    </w:hyperlink>
    <w:r w:rsidR="0059616D" w:rsidRPr="000B3341">
      <w:rPr>
        <w:rFonts w:ascii="Garamond" w:hAnsi="Garamond"/>
        <w:b/>
        <w:i/>
        <w:sz w:val="16"/>
        <w:szCs w:val="16"/>
        <w:lang w:val="hr-HR"/>
      </w:rPr>
      <w:t xml:space="preserve">, </w:t>
    </w:r>
    <w:hyperlink r:id="rId2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5D5" w:rsidRDefault="005215D5" w:rsidP="008F621F">
      <w:r>
        <w:separator/>
      </w:r>
    </w:p>
  </w:footnote>
  <w:footnote w:type="continuationSeparator" w:id="0">
    <w:p w:rsidR="005215D5" w:rsidRDefault="005215D5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95BAE"/>
    <w:multiLevelType w:val="hybridMultilevel"/>
    <w:tmpl w:val="A940993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FFC"/>
    <w:rsid w:val="00013A59"/>
    <w:rsid w:val="001A1EE3"/>
    <w:rsid w:val="00247D26"/>
    <w:rsid w:val="00253C7C"/>
    <w:rsid w:val="002F3C7A"/>
    <w:rsid w:val="00394CCD"/>
    <w:rsid w:val="003F6D94"/>
    <w:rsid w:val="00447FFC"/>
    <w:rsid w:val="005215D5"/>
    <w:rsid w:val="0059616D"/>
    <w:rsid w:val="00685538"/>
    <w:rsid w:val="0070702E"/>
    <w:rsid w:val="00735BCD"/>
    <w:rsid w:val="007A084B"/>
    <w:rsid w:val="008157A1"/>
    <w:rsid w:val="00823128"/>
    <w:rsid w:val="008324A9"/>
    <w:rsid w:val="00845B61"/>
    <w:rsid w:val="00852D96"/>
    <w:rsid w:val="00876B27"/>
    <w:rsid w:val="008A6448"/>
    <w:rsid w:val="008F621F"/>
    <w:rsid w:val="00930C10"/>
    <w:rsid w:val="00987EC6"/>
    <w:rsid w:val="00AF0F84"/>
    <w:rsid w:val="00B0254F"/>
    <w:rsid w:val="00B05B44"/>
    <w:rsid w:val="00B30351"/>
    <w:rsid w:val="00CA244C"/>
    <w:rsid w:val="00D245E3"/>
    <w:rsid w:val="00D83482"/>
    <w:rsid w:val="00DB39E8"/>
    <w:rsid w:val="00E62DA3"/>
    <w:rsid w:val="00E8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5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13A5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13A5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013A59"/>
    <w:pPr>
      <w:ind w:left="720"/>
      <w:contextualSpacing/>
    </w:pPr>
    <w:rPr>
      <w:noProof w:val="0"/>
      <w:sz w:val="20"/>
      <w:szCs w:val="20"/>
      <w:lang w:val="en-AU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5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13A5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13A5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013A59"/>
    <w:pPr>
      <w:ind w:left="720"/>
      <w:contextualSpacing/>
    </w:pPr>
    <w:rPr>
      <w:noProof w:val="0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lamentfbih.gov.ba" TargetMode="External"/><Relationship Id="rId1" Type="http://schemas.openxmlformats.org/officeDocument/2006/relationships/hyperlink" Target="mailto:kabinet.predsjedavajuceg@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3237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2014-05-08T11:57:00Z</cp:lastPrinted>
  <dcterms:created xsi:type="dcterms:W3CDTF">2014-05-14T07:58:00Z</dcterms:created>
  <dcterms:modified xsi:type="dcterms:W3CDTF">2014-05-14T07:58:00Z</dcterms:modified>
</cp:coreProperties>
</file>